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EC1CC9" w14:textId="77777777" w:rsidR="00CD1DBC" w:rsidRDefault="00CD1DBC">
      <w:pPr>
        <w:pStyle w:val="ConsPlusNormal"/>
        <w:jc w:val="both"/>
        <w:outlineLvl w:val="0"/>
      </w:pPr>
    </w:p>
    <w:p w14:paraId="5A18EBB0" w14:textId="77777777" w:rsidR="00CD1DBC" w:rsidRDefault="00D51B8A">
      <w:pPr>
        <w:pStyle w:val="ConsPlusTitle"/>
        <w:jc w:val="center"/>
      </w:pPr>
      <w:r>
        <w:t>ГУБЕРНАТОР КЕМЕРОВСКОЙ ОБЛАСТИ - КУЗБАССА</w:t>
      </w:r>
    </w:p>
    <w:p w14:paraId="0916A046" w14:textId="77777777" w:rsidR="00CD1DBC" w:rsidRDefault="00CD1DBC">
      <w:pPr>
        <w:pStyle w:val="ConsPlusTitle"/>
        <w:ind w:firstLine="540"/>
        <w:jc w:val="both"/>
      </w:pPr>
    </w:p>
    <w:p w14:paraId="440F6609" w14:textId="77777777" w:rsidR="00CD1DBC" w:rsidRDefault="00D51B8A">
      <w:pPr>
        <w:pStyle w:val="ConsPlusTitle"/>
        <w:jc w:val="center"/>
      </w:pPr>
      <w:r>
        <w:t>ПОСТАНОВЛЕНИЕ</w:t>
      </w:r>
    </w:p>
    <w:p w14:paraId="1DCA417C" w14:textId="77777777" w:rsidR="00CD1DBC" w:rsidRDefault="00D51B8A">
      <w:pPr>
        <w:pStyle w:val="ConsPlusTitle"/>
        <w:jc w:val="center"/>
      </w:pPr>
      <w:r>
        <w:t>от 25 мая 2026 г. N 108-пг</w:t>
      </w:r>
    </w:p>
    <w:p w14:paraId="733F0032" w14:textId="77777777" w:rsidR="00CD1DBC" w:rsidRDefault="00CD1DBC">
      <w:pPr>
        <w:pStyle w:val="ConsPlusTitle"/>
        <w:ind w:firstLine="540"/>
        <w:jc w:val="both"/>
      </w:pPr>
    </w:p>
    <w:p w14:paraId="52F76950" w14:textId="77777777" w:rsidR="00CD1DBC" w:rsidRDefault="00D51B8A">
      <w:pPr>
        <w:pStyle w:val="ConsPlusTitle"/>
        <w:jc w:val="center"/>
      </w:pPr>
      <w:r>
        <w:t>О ВНЕСЕНИИ ИЗМЕНЕНИЙ В ПОСТАНОВЛЕНИЕ ГУБЕРНАТОРА</w:t>
      </w:r>
    </w:p>
    <w:p w14:paraId="788FF24F" w14:textId="77777777" w:rsidR="00CD1DBC" w:rsidRDefault="00D51B8A">
      <w:pPr>
        <w:pStyle w:val="ConsPlusTitle"/>
        <w:jc w:val="center"/>
      </w:pPr>
      <w:r>
        <w:t>КЕМЕРОВСКОЙ ОБЛАСТИ - КУЗБАССА ОТ 22.02.2023 N 18-ПГ</w:t>
      </w:r>
    </w:p>
    <w:p w14:paraId="454FAF25" w14:textId="77777777" w:rsidR="00CD1DBC" w:rsidRDefault="00D51B8A">
      <w:pPr>
        <w:pStyle w:val="ConsPlusTitle"/>
        <w:jc w:val="center"/>
      </w:pPr>
      <w:r>
        <w:t>"ОБ УТВЕРЖДЕНИИ ПОЛОЖЕНИЯ О ПОРЯДКЕ ОРГАНИЗАЦИИ РАБОТЫ</w:t>
      </w:r>
    </w:p>
    <w:p w14:paraId="1CFEEE64" w14:textId="77777777" w:rsidR="00CD1DBC" w:rsidRDefault="00D51B8A">
      <w:pPr>
        <w:pStyle w:val="ConsPlusTitle"/>
        <w:jc w:val="center"/>
      </w:pPr>
      <w:r>
        <w:t>С ОБРАЩЕНИЯМИ ГРАЖДАН"</w:t>
      </w:r>
    </w:p>
    <w:p w14:paraId="7B0C44E5" w14:textId="77777777" w:rsidR="00CD1DBC" w:rsidRDefault="00CD1DBC">
      <w:pPr>
        <w:pStyle w:val="ConsPlusNormal"/>
        <w:jc w:val="both"/>
      </w:pPr>
    </w:p>
    <w:p w14:paraId="20BC0BD7" w14:textId="77777777" w:rsidR="00CD1DBC" w:rsidRDefault="00D51B8A">
      <w:pPr>
        <w:pStyle w:val="ConsPlusNormal"/>
        <w:ind w:firstLine="540"/>
        <w:jc w:val="both"/>
      </w:pPr>
      <w:r>
        <w:t>Постановляю:</w:t>
      </w:r>
    </w:p>
    <w:p w14:paraId="691EFA50" w14:textId="77777777" w:rsidR="00CD1DBC" w:rsidRDefault="00CD1DBC">
      <w:pPr>
        <w:pStyle w:val="ConsPlusNormal"/>
        <w:jc w:val="both"/>
      </w:pPr>
    </w:p>
    <w:p w14:paraId="6475CCA4" w14:textId="77777777" w:rsidR="00CD1DBC" w:rsidRDefault="00D51B8A">
      <w:pPr>
        <w:pStyle w:val="ConsPlusNormal"/>
        <w:ind w:firstLine="540"/>
        <w:jc w:val="both"/>
      </w:pPr>
      <w:r>
        <w:t xml:space="preserve">1. Внести в </w:t>
      </w:r>
      <w:hyperlink r:id="rId6" w:tooltip="Постановление Губернатора Кемеровской области - Кузбасса от 22.02.2023 N 18-пг (ред. от 28.03.2025) &quot;Об утверждении Положения о порядке организации работы с обращениями граждан&quot; (с изм. и доп., вступающими в силу с 08.04.2025) {КонсультантПлюс}">
        <w:r>
          <w:rPr>
            <w:color w:val="0000FF"/>
          </w:rPr>
          <w:t>Положение</w:t>
        </w:r>
      </w:hyperlink>
      <w:r>
        <w:t xml:space="preserve"> о порядке организации раб</w:t>
      </w:r>
      <w:r>
        <w:t xml:space="preserve">оты с обращениями граждан, утвержденное постановлением Губернатора Кемеровской области - Кузбасса от 22.02.2023 N 18-пг "Об утверждении Положения о порядке организации работы с обращениями граждан" (в редакции постановлений Губернатора Кемеровской области </w:t>
      </w:r>
      <w:r>
        <w:t>- Кузбасса от 12.01.2024 N 4-пг, от 28.03.2025 N 56-пг) (далее - Положение), следующие изменения:</w:t>
      </w:r>
    </w:p>
    <w:p w14:paraId="163899E7" w14:textId="77777777" w:rsidR="00CD1DBC" w:rsidRDefault="00D51B8A">
      <w:pPr>
        <w:pStyle w:val="ConsPlusNormal"/>
        <w:spacing w:before="240"/>
        <w:ind w:firstLine="540"/>
        <w:jc w:val="both"/>
      </w:pPr>
      <w:r>
        <w:t xml:space="preserve">1.1. </w:t>
      </w:r>
      <w:hyperlink r:id="rId7" w:tooltip="Постановление Губернатора Кемеровской области - Кузбасса от 22.02.2023 N 18-пг (ред. от 28.03.2025) &quot;Об утверждении Положения о порядке организации работы с обращениями граждан&quot; (с изм. и доп., вступающими в силу с 08.04.2025) {КонсультантПлюс}">
        <w:r>
          <w:rPr>
            <w:color w:val="0000FF"/>
          </w:rPr>
          <w:t>Подпункт 4.7.3</w:t>
        </w:r>
      </w:hyperlink>
      <w:r>
        <w:t xml:space="preserve"> дополнить абзацами сле</w:t>
      </w:r>
      <w:r>
        <w:t>дующего содержания:</w:t>
      </w:r>
    </w:p>
    <w:p w14:paraId="14750318" w14:textId="77777777" w:rsidR="00CD1DBC" w:rsidRDefault="00D51B8A">
      <w:pPr>
        <w:pStyle w:val="ConsPlusNormal"/>
        <w:spacing w:before="240"/>
        <w:ind w:firstLine="540"/>
        <w:jc w:val="both"/>
      </w:pPr>
      <w:r>
        <w:t>"Срок согласования проекта ответа каждым согласующим должностным лицом составляет не более 2 рабочих дней.</w:t>
      </w:r>
    </w:p>
    <w:p w14:paraId="680470D4" w14:textId="77777777" w:rsidR="00CD1DBC" w:rsidRDefault="00D51B8A">
      <w:pPr>
        <w:pStyle w:val="ConsPlusNormal"/>
        <w:spacing w:before="240"/>
        <w:ind w:firstLine="540"/>
        <w:jc w:val="both"/>
      </w:pPr>
      <w:r>
        <w:t>Согласованный проект ответа передается на подписание Губернатору Кузбасса или председателю Правительства Кузбасса не позднее 2 дн</w:t>
      </w:r>
      <w:r>
        <w:t>ей до истечения контрольного срока. При необходимости прикладывается служебная записка на имя Губернатора Кузбасса или председателя Правительства Кузбасса о результатах рассмотрения запроса или обращения.</w:t>
      </w:r>
    </w:p>
    <w:p w14:paraId="0D696F4D" w14:textId="77777777" w:rsidR="00CD1DBC" w:rsidRDefault="00D51B8A">
      <w:pPr>
        <w:pStyle w:val="ConsPlusNormal"/>
        <w:spacing w:before="240"/>
        <w:ind w:firstLine="540"/>
        <w:jc w:val="both"/>
      </w:pPr>
      <w:r>
        <w:t>Ответственность за полноту и качество подготовленно</w:t>
      </w:r>
      <w:r>
        <w:t>го проекта ответа, соблюдение сроков подготовки и согласования проекта ответа на запрос или ответа гражданину за подписью Губернатора Кузбасса или председателя Правительства Кузбасса несет ответственный исполнитель.".</w:t>
      </w:r>
    </w:p>
    <w:p w14:paraId="20DFA13C" w14:textId="77777777" w:rsidR="00CD1DBC" w:rsidRDefault="00D51B8A">
      <w:pPr>
        <w:pStyle w:val="ConsPlusNormal"/>
        <w:spacing w:before="240"/>
        <w:ind w:firstLine="540"/>
        <w:jc w:val="both"/>
      </w:pPr>
      <w:r>
        <w:t xml:space="preserve">1.2. </w:t>
      </w:r>
      <w:hyperlink r:id="rId8" w:tooltip="Постановление Губернатора Кемеровской области - Кузбасса от 22.02.2023 N 18-пг (ред. от 28.03.2025) &quot;Об утверждении Положения о порядке организации работы с обращениями граждан&quot; (с изм. и доп., вступающими в силу с 08.04.2025) {КонсультантПлюс}">
        <w:r>
          <w:rPr>
            <w:color w:val="0000FF"/>
          </w:rPr>
          <w:t>Пункт 8.1.6</w:t>
        </w:r>
      </w:hyperlink>
      <w:r>
        <w:t xml:space="preserve"> изложить в следующей редакции:</w:t>
      </w:r>
    </w:p>
    <w:p w14:paraId="3E39407B" w14:textId="77777777" w:rsidR="00CD1DBC" w:rsidRDefault="00D51B8A">
      <w:pPr>
        <w:pStyle w:val="ConsPlusNormal"/>
        <w:spacing w:before="240"/>
        <w:ind w:firstLine="540"/>
        <w:jc w:val="both"/>
      </w:pPr>
      <w:r>
        <w:t>"8.1.6. Правом на первоочередной прием в дни и часы, установленные для приема граждан, имеют:</w:t>
      </w:r>
    </w:p>
    <w:p w14:paraId="356B85AD" w14:textId="77777777" w:rsidR="00CD1DBC" w:rsidRDefault="00D51B8A">
      <w:pPr>
        <w:pStyle w:val="ConsPlusNormal"/>
        <w:spacing w:before="240"/>
        <w:ind w:firstLine="540"/>
        <w:jc w:val="both"/>
      </w:pPr>
      <w:r>
        <w:t>ветераны и инвалиды Великой Отечеств</w:t>
      </w:r>
      <w:r>
        <w:t>енной войны;</w:t>
      </w:r>
    </w:p>
    <w:p w14:paraId="78F41343" w14:textId="77777777" w:rsidR="00CD1DBC" w:rsidRDefault="00D51B8A">
      <w:pPr>
        <w:pStyle w:val="ConsPlusNormal"/>
        <w:spacing w:before="240"/>
        <w:ind w:firstLine="540"/>
        <w:jc w:val="both"/>
      </w:pPr>
      <w:r>
        <w:t>ветераны и инвалиды боевых действий;</w:t>
      </w:r>
    </w:p>
    <w:p w14:paraId="4693F43D" w14:textId="77777777" w:rsidR="00CD1DBC" w:rsidRDefault="00D51B8A">
      <w:pPr>
        <w:pStyle w:val="ConsPlusNormal"/>
        <w:spacing w:before="240"/>
        <w:ind w:firstLine="540"/>
        <w:jc w:val="both"/>
      </w:pPr>
      <w:r>
        <w:t>инвалиды I и II групп и их законные представители;</w:t>
      </w:r>
    </w:p>
    <w:p w14:paraId="350DAE97" w14:textId="77777777" w:rsidR="00CD1DBC" w:rsidRDefault="00D51B8A">
      <w:pPr>
        <w:pStyle w:val="ConsPlusNormal"/>
        <w:spacing w:before="240"/>
        <w:ind w:firstLine="540"/>
        <w:jc w:val="both"/>
      </w:pPr>
      <w:r>
        <w:t>дети-инвалиды и их законные представители;</w:t>
      </w:r>
    </w:p>
    <w:p w14:paraId="68EF95F1" w14:textId="77777777" w:rsidR="00CD1DBC" w:rsidRDefault="00D51B8A">
      <w:pPr>
        <w:pStyle w:val="ConsPlusNormal"/>
        <w:spacing w:before="240"/>
        <w:ind w:firstLine="540"/>
        <w:jc w:val="both"/>
      </w:pPr>
      <w:r>
        <w:t>члены многодетных семей;</w:t>
      </w:r>
    </w:p>
    <w:p w14:paraId="4A583C81" w14:textId="77777777" w:rsidR="00CD1DBC" w:rsidRDefault="00D51B8A">
      <w:pPr>
        <w:pStyle w:val="ConsPlusNormal"/>
        <w:spacing w:before="240"/>
        <w:ind w:firstLine="540"/>
        <w:jc w:val="both"/>
      </w:pPr>
      <w:r>
        <w:lastRenderedPageBreak/>
        <w:t>граждане, принимающие (принимавшие) участие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в выполнении задач по отражению вооруженного вторжения</w:t>
      </w:r>
      <w:r>
        <w:t xml:space="preserve"> на территорию Российской Федерации, а также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операции, и члены их семей;</w:t>
      </w:r>
    </w:p>
    <w:p w14:paraId="361607AA" w14:textId="77777777" w:rsidR="00CD1DBC" w:rsidRDefault="00D51B8A">
      <w:pPr>
        <w:pStyle w:val="ConsPlusNormal"/>
        <w:spacing w:before="240"/>
        <w:ind w:firstLine="540"/>
        <w:jc w:val="both"/>
      </w:pPr>
      <w:r>
        <w:t xml:space="preserve">Герои </w:t>
      </w:r>
      <w:r>
        <w:t>Советского Союза, Герои Российской Федерации и полные кавалеры ордена Славы;</w:t>
      </w:r>
    </w:p>
    <w:p w14:paraId="0630E6B1" w14:textId="77777777" w:rsidR="00CD1DBC" w:rsidRDefault="00D51B8A">
      <w:pPr>
        <w:pStyle w:val="ConsPlusNormal"/>
        <w:spacing w:before="240"/>
        <w:ind w:firstLine="540"/>
        <w:jc w:val="both"/>
      </w:pPr>
      <w:r>
        <w:t>отдельные категории граждан в случаях, предусмотренных законодательством Российской Федерации.</w:t>
      </w:r>
    </w:p>
    <w:p w14:paraId="1D0ED74A" w14:textId="77777777" w:rsidR="00CD1DBC" w:rsidRDefault="00D51B8A">
      <w:pPr>
        <w:pStyle w:val="ConsPlusNormal"/>
        <w:spacing w:before="240"/>
        <w:ind w:firstLine="540"/>
        <w:jc w:val="both"/>
      </w:pPr>
      <w:r>
        <w:t xml:space="preserve">В случае если правом на первоочередной личный прием одновременно обладают несколько </w:t>
      </w:r>
      <w:r>
        <w:t>граждан, прием указанных граждан производится в порядке их записи на личный прием, при отсутствии записи - в порядке их явки на прием.</w:t>
      </w:r>
    </w:p>
    <w:p w14:paraId="5D65F431" w14:textId="77777777" w:rsidR="00CD1DBC" w:rsidRDefault="00D51B8A">
      <w:pPr>
        <w:pStyle w:val="ConsPlusNormal"/>
        <w:spacing w:before="240"/>
        <w:ind w:firstLine="540"/>
        <w:jc w:val="both"/>
      </w:pPr>
      <w:r>
        <w:t>Во время проведения приема при отсутствии граждан, указанных в настоящем пункте, в первоочередном порядке могут быть прин</w:t>
      </w:r>
      <w:r>
        <w:t>яты граждане с учетом отдаленности места жительства при наличии билета на обратный путь, а также прибывшие на прием с детьми в возрасте до 3 лет.</w:t>
      </w:r>
    </w:p>
    <w:p w14:paraId="2B55F27D" w14:textId="77777777" w:rsidR="00CD1DBC" w:rsidRDefault="00D51B8A">
      <w:pPr>
        <w:pStyle w:val="ConsPlusNormal"/>
        <w:spacing w:before="240"/>
        <w:ind w:firstLine="540"/>
        <w:jc w:val="both"/>
      </w:pPr>
      <w:r>
        <w:t>Граждане, прибывшие на личный прием без записи, могут быть приняты должностным лицом с его согласия и с учетом</w:t>
      </w:r>
      <w:r>
        <w:t xml:space="preserve"> времени приема.".</w:t>
      </w:r>
    </w:p>
    <w:p w14:paraId="1B447476" w14:textId="77777777" w:rsidR="00CD1DBC" w:rsidRDefault="00D51B8A">
      <w:pPr>
        <w:pStyle w:val="ConsPlusNormal"/>
        <w:spacing w:before="240"/>
        <w:ind w:firstLine="540"/>
        <w:jc w:val="both"/>
      </w:pPr>
      <w:r>
        <w:t xml:space="preserve">1.3. </w:t>
      </w:r>
      <w:hyperlink r:id="rId9" w:tooltip="Постановление Губернатора Кемеровской области - Кузбасса от 22.02.2023 N 18-пг (ред. от 28.03.2025) &quot;Об утверждении Положения о порядке организации работы с обращениями граждан&quot; (с изм. и доп., вступающими в силу с 08.04.2025) {КонсультантПлюс}">
        <w:r>
          <w:rPr>
            <w:color w:val="0000FF"/>
          </w:rPr>
          <w:t>Абзац первый пункта 8.1.7</w:t>
        </w:r>
      </w:hyperlink>
      <w:r>
        <w:t xml:space="preserve"> дополнить предложением следующего содержания:</w:t>
      </w:r>
    </w:p>
    <w:p w14:paraId="2C349E8C" w14:textId="77777777" w:rsidR="00CD1DBC" w:rsidRDefault="00D51B8A">
      <w:pPr>
        <w:pStyle w:val="ConsPlusNormal"/>
        <w:spacing w:before="240"/>
        <w:ind w:firstLine="540"/>
        <w:jc w:val="both"/>
      </w:pPr>
      <w:r>
        <w:t>"Граждане, указанные в пункте 8.1.6 настояще</w:t>
      </w:r>
      <w:r>
        <w:t>го Положения, также предъявляют документ, подтверждающий их право на первоочередной личный прием.".</w:t>
      </w:r>
    </w:p>
    <w:p w14:paraId="79B325DD" w14:textId="77777777" w:rsidR="00CD1DBC" w:rsidRDefault="00D51B8A">
      <w:pPr>
        <w:pStyle w:val="ConsPlusNormal"/>
        <w:spacing w:before="240"/>
        <w:ind w:firstLine="540"/>
        <w:jc w:val="both"/>
      </w:pPr>
      <w:r>
        <w:t xml:space="preserve">1.4. </w:t>
      </w:r>
      <w:hyperlink r:id="rId10" w:tooltip="Постановление Губернатора Кемеровской области - Кузбасса от 22.02.2023 N 18-пг (ред. от 28.03.2025) &quot;Об утверждении Положения о порядке организации работы с обращениями граждан&quot; (с изм. и доп., вступающими в силу с 08.04.2025) {КонсультантПлюс}">
        <w:r>
          <w:rPr>
            <w:color w:val="0000FF"/>
          </w:rPr>
          <w:t>Абзац первый пункта 8.3.3</w:t>
        </w:r>
      </w:hyperlink>
      <w:r>
        <w:t xml:space="preserve"> изложить </w:t>
      </w:r>
      <w:r>
        <w:t>в следующей редакции:</w:t>
      </w:r>
    </w:p>
    <w:p w14:paraId="68C09AA6" w14:textId="77777777" w:rsidR="00CD1DBC" w:rsidRDefault="00D51B8A">
      <w:pPr>
        <w:pStyle w:val="ConsPlusNormal"/>
        <w:spacing w:before="240"/>
        <w:ind w:firstLine="540"/>
        <w:jc w:val="both"/>
      </w:pPr>
      <w:r>
        <w:t>"8.3.3. Запись граждан на выездной прием осуществляют сотрудники приемной граждан управления при обращении граждан в приемную граждан, в том числе по телефону, и сотрудники администрации соответствующего муниципального образования Кем</w:t>
      </w:r>
      <w:r>
        <w:t>еровской области - Кузбасса с учетом пункта 8.1.6 настоящего Положения.".</w:t>
      </w:r>
    </w:p>
    <w:p w14:paraId="3FF9CCD0" w14:textId="77777777" w:rsidR="00CD1DBC" w:rsidRDefault="00D51B8A">
      <w:pPr>
        <w:pStyle w:val="ConsPlusNormal"/>
        <w:spacing w:before="240"/>
        <w:ind w:firstLine="540"/>
        <w:jc w:val="both"/>
      </w:pPr>
      <w:r>
        <w:t xml:space="preserve">1.5. В </w:t>
      </w:r>
      <w:hyperlink r:id="rId11" w:tooltip="Постановление Губернатора Кемеровской области - Кузбасса от 22.02.2023 N 18-пг (ред. от 28.03.2025) &quot;Об утверждении Положения о порядке организации работы с обращениями граждан&quot; (с изм. и доп., вступающими в силу с 08.04.2025) {КонсультантПлюс}">
        <w:r>
          <w:rPr>
            <w:color w:val="0000FF"/>
          </w:rPr>
          <w:t>приложении</w:t>
        </w:r>
      </w:hyperlink>
      <w:r>
        <w:t xml:space="preserve"> к Положению:</w:t>
      </w:r>
    </w:p>
    <w:p w14:paraId="6D3320BA" w14:textId="77777777" w:rsidR="00CD1DBC" w:rsidRDefault="00D51B8A">
      <w:pPr>
        <w:pStyle w:val="ConsPlusNormal"/>
        <w:spacing w:before="240"/>
        <w:ind w:firstLine="540"/>
        <w:jc w:val="both"/>
      </w:pPr>
      <w:r>
        <w:t xml:space="preserve">1.5.1. </w:t>
      </w:r>
      <w:hyperlink r:id="rId12" w:tooltip="Постановление Губернатора Кемеровской области - Кузбасса от 22.02.2023 N 18-пг (ред. от 28.03.2025) &quot;Об утверждении Положения о порядке организации работы с обращениями граждан&quot; (с изм. и доп., вступающими в силу с 08.04.2025) {КонсультантПлюс}">
        <w:r>
          <w:rPr>
            <w:color w:val="0000FF"/>
          </w:rPr>
          <w:t>Строку 7</w:t>
        </w:r>
      </w:hyperlink>
      <w:r>
        <w:t xml:space="preserve"> изложить в следующей редакции:</w:t>
      </w:r>
    </w:p>
    <w:p w14:paraId="5D7B5F41" w14:textId="77777777" w:rsidR="00CD1DBC" w:rsidRDefault="00CD1DBC">
      <w:pPr>
        <w:pStyle w:val="ConsPlusNormal"/>
        <w:jc w:val="both"/>
      </w:pPr>
    </w:p>
    <w:p w14:paraId="610218CD" w14:textId="77777777" w:rsidR="00CD1DBC" w:rsidRDefault="00D51B8A">
      <w:pPr>
        <w:pStyle w:val="ConsPlusNormal"/>
      </w:pPr>
      <w:r>
        <w:t>"</w:t>
      </w:r>
    </w:p>
    <w:p w14:paraId="287E68A9" w14:textId="77777777" w:rsidR="00CD1DBC" w:rsidRDefault="00CD1DBC">
      <w:pPr>
        <w:pStyle w:val="ConsPlusNormal"/>
        <w:spacing w:after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1134"/>
        <w:gridCol w:w="7313"/>
      </w:tblGrid>
      <w:tr w:rsidR="00CD1DBC" w14:paraId="6DC9E273" w14:textId="77777777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14:paraId="1481DC5C" w14:textId="77777777" w:rsidR="00CD1DBC" w:rsidRDefault="00D51B8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4EF7B67" w14:textId="77777777" w:rsidR="00CD1DBC" w:rsidRDefault="00D51B8A">
            <w:pPr>
              <w:pStyle w:val="ConsPlusNormal"/>
              <w:jc w:val="center"/>
            </w:pPr>
            <w:r>
              <w:t>РО4206</w:t>
            </w:r>
          </w:p>
        </w:tc>
        <w:tc>
          <w:tcPr>
            <w:tcW w:w="7313" w:type="dxa"/>
            <w:tcBorders>
              <w:top w:val="single" w:sz="4" w:space="0" w:color="auto"/>
              <w:bottom w:val="single" w:sz="4" w:space="0" w:color="auto"/>
            </w:tcBorders>
          </w:tcPr>
          <w:p w14:paraId="025E114A" w14:textId="77777777" w:rsidR="00CD1DBC" w:rsidRDefault="00D51B8A">
            <w:pPr>
              <w:pStyle w:val="ConsPlusNormal"/>
              <w:jc w:val="both"/>
            </w:pPr>
            <w:r>
              <w:t>Министерство лесного комплекса и охотничьего хозяйства Кузбасса</w:t>
            </w:r>
          </w:p>
        </w:tc>
      </w:tr>
    </w:tbl>
    <w:p w14:paraId="75015A2D" w14:textId="77777777" w:rsidR="00CD1DBC" w:rsidRDefault="00D51B8A">
      <w:pPr>
        <w:pStyle w:val="ConsPlusNormal"/>
        <w:spacing w:before="240"/>
        <w:jc w:val="right"/>
      </w:pPr>
      <w:r>
        <w:t>".</w:t>
      </w:r>
    </w:p>
    <w:p w14:paraId="4FED5F9E" w14:textId="77777777" w:rsidR="00CD1DBC" w:rsidRDefault="00CD1DBC">
      <w:pPr>
        <w:pStyle w:val="ConsPlusNormal"/>
        <w:jc w:val="both"/>
      </w:pPr>
    </w:p>
    <w:p w14:paraId="607A0032" w14:textId="77777777" w:rsidR="00CD1DBC" w:rsidRDefault="00D51B8A">
      <w:pPr>
        <w:pStyle w:val="ConsPlusNormal"/>
        <w:ind w:firstLine="540"/>
        <w:jc w:val="both"/>
      </w:pPr>
      <w:r>
        <w:t xml:space="preserve">1.5.2. </w:t>
      </w:r>
      <w:hyperlink r:id="rId13" w:tooltip="Постановление Губернатора Кемеровской области - Кузбасса от 22.02.2023 N 18-пг (ред. от 28.03.2025) &quot;Об утверждении Положения о порядке организации работы с обращениями граждан&quot; (с изм. и доп., вступающими в силу с 08.04.2025) {КонсультантПлюс}">
        <w:r>
          <w:rPr>
            <w:color w:val="0000FF"/>
          </w:rPr>
          <w:t>Строки 11</w:t>
        </w:r>
      </w:hyperlink>
      <w:r>
        <w:t xml:space="preserve"> и </w:t>
      </w:r>
      <w:hyperlink r:id="rId14" w:tooltip="Постановление Губернатора Кемеровской области - Кузбасса от 22.02.2023 N 18-пг (ред. от 28.03.2025) &quot;Об утверждении Положения о порядке организации работы с обращениями граждан&quot; (с изм. и доп., вступающими в силу с 08.04.2025) {КонсультантПлюс}">
        <w:r>
          <w:rPr>
            <w:color w:val="0000FF"/>
          </w:rPr>
          <w:t>31</w:t>
        </w:r>
      </w:hyperlink>
      <w:r>
        <w:t xml:space="preserve"> исключить.</w:t>
      </w:r>
    </w:p>
    <w:p w14:paraId="43666929" w14:textId="77777777" w:rsidR="00CD1DBC" w:rsidRDefault="00D51B8A">
      <w:pPr>
        <w:pStyle w:val="ConsPlusNormal"/>
        <w:spacing w:before="240"/>
        <w:ind w:firstLine="540"/>
        <w:jc w:val="both"/>
      </w:pPr>
      <w:r>
        <w:lastRenderedPageBreak/>
        <w:t>2. Настоящее постановление подлежит опубликованию в сетевом издании "Электронный бюллетень Правительства Кемеровской области - Кузбасса".</w:t>
      </w:r>
    </w:p>
    <w:p w14:paraId="4ADD326B" w14:textId="77777777" w:rsidR="00CD1DBC" w:rsidRDefault="00D51B8A">
      <w:pPr>
        <w:pStyle w:val="ConsPlusNormal"/>
        <w:spacing w:before="240"/>
        <w:ind w:firstLine="540"/>
        <w:jc w:val="both"/>
      </w:pPr>
      <w:r>
        <w:t>3. Контроль за исполнением настоящего постановления оставляю за собой.</w:t>
      </w:r>
    </w:p>
    <w:p w14:paraId="22E41B9F" w14:textId="77777777" w:rsidR="00CD1DBC" w:rsidRDefault="00CD1DBC">
      <w:pPr>
        <w:pStyle w:val="ConsPlusNormal"/>
        <w:jc w:val="both"/>
      </w:pPr>
    </w:p>
    <w:p w14:paraId="24047A0E" w14:textId="77777777" w:rsidR="00CD1DBC" w:rsidRDefault="00D51B8A">
      <w:pPr>
        <w:pStyle w:val="ConsPlusNormal"/>
        <w:jc w:val="right"/>
      </w:pPr>
      <w:r>
        <w:t>Губернатор</w:t>
      </w:r>
    </w:p>
    <w:p w14:paraId="5ACB3603" w14:textId="77777777" w:rsidR="00CD1DBC" w:rsidRDefault="00D51B8A">
      <w:pPr>
        <w:pStyle w:val="ConsPlusNormal"/>
        <w:jc w:val="right"/>
      </w:pPr>
      <w:r>
        <w:t>Кемеровской области - Кузбасса</w:t>
      </w:r>
    </w:p>
    <w:p w14:paraId="40E40381" w14:textId="77777777" w:rsidR="00CD1DBC" w:rsidRDefault="00D51B8A">
      <w:pPr>
        <w:pStyle w:val="ConsPlusNormal"/>
        <w:jc w:val="right"/>
      </w:pPr>
      <w:r>
        <w:t>И.В.</w:t>
      </w:r>
      <w:r>
        <w:t>СЕРЕДЮК</w:t>
      </w:r>
    </w:p>
    <w:p w14:paraId="066753B8" w14:textId="77777777" w:rsidR="00CD1DBC" w:rsidRDefault="00CD1DBC">
      <w:pPr>
        <w:pStyle w:val="ConsPlusNormal"/>
        <w:jc w:val="both"/>
      </w:pPr>
    </w:p>
    <w:p w14:paraId="450363E1" w14:textId="77777777" w:rsidR="00CD1DBC" w:rsidRDefault="00CD1DBC">
      <w:pPr>
        <w:pStyle w:val="ConsPlusNormal"/>
        <w:jc w:val="both"/>
      </w:pPr>
    </w:p>
    <w:p w14:paraId="2E1B84C2" w14:textId="77777777" w:rsidR="00CD1DBC" w:rsidRDefault="00CD1DBC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CD1DBC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BA6DB7" w14:textId="77777777" w:rsidR="00D51B8A" w:rsidRDefault="00D51B8A">
      <w:r>
        <w:separator/>
      </w:r>
    </w:p>
  </w:endnote>
  <w:endnote w:type="continuationSeparator" w:id="0">
    <w:p w14:paraId="61B01B3E" w14:textId="77777777" w:rsidR="00D51B8A" w:rsidRDefault="00D51B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DFE51" w14:textId="77777777" w:rsidR="00CD1DBC" w:rsidRDefault="00CD1DBC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CD1DBC" w14:paraId="26AC960D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28824118" w14:textId="77777777" w:rsidR="00CD1DBC" w:rsidRDefault="00D51B8A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2807FD21" w14:textId="77777777" w:rsidR="00CD1DBC" w:rsidRDefault="00D51B8A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5586926F" w14:textId="77777777" w:rsidR="00CD1DBC" w:rsidRDefault="00D51B8A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46052F83" w14:textId="77777777" w:rsidR="00CD1DBC" w:rsidRDefault="00D51B8A">
    <w:pPr>
      <w:pStyle w:val="ConsPlusNormal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581BF8" w14:textId="77777777" w:rsidR="00CD1DBC" w:rsidRDefault="00CD1DBC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CD1DBC" w14:paraId="369D8E0A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2235E55E" w14:textId="77777777" w:rsidR="00CD1DBC" w:rsidRDefault="00D51B8A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08AD0CC3" w14:textId="77777777" w:rsidR="00CD1DBC" w:rsidRDefault="00D51B8A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71CF3E7F" w14:textId="77777777" w:rsidR="00CD1DBC" w:rsidRDefault="00D51B8A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555EF1DE" w14:textId="77777777" w:rsidR="00CD1DBC" w:rsidRDefault="00D51B8A">
    <w:pPr>
      <w:pStyle w:val="ConsPlusNormal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57DB13" w14:textId="77777777" w:rsidR="00D51B8A" w:rsidRDefault="00D51B8A">
      <w:r>
        <w:separator/>
      </w:r>
    </w:p>
  </w:footnote>
  <w:footnote w:type="continuationSeparator" w:id="0">
    <w:p w14:paraId="52446922" w14:textId="77777777" w:rsidR="00D51B8A" w:rsidRDefault="00D51B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CD1DBC" w14:paraId="1ED9755D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1D6688E1" w14:textId="77777777" w:rsidR="00CD1DBC" w:rsidRDefault="00D51B8A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Губернатора Кемеровской области - Кузбасса от 25.05.2026 N 108-пг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внесении изменений в постановление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Гу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14:paraId="019DD3F8" w14:textId="77777777" w:rsidR="00CD1DBC" w:rsidRDefault="00D51B8A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28.05.2026</w:t>
          </w:r>
        </w:p>
      </w:tc>
    </w:tr>
  </w:tbl>
  <w:p w14:paraId="177820F8" w14:textId="77777777" w:rsidR="00CD1DBC" w:rsidRDefault="00CD1DBC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76958133" w14:textId="77777777" w:rsidR="00CD1DBC" w:rsidRDefault="00CD1DBC">
    <w:pPr>
      <w:pStyle w:val="ConsPlus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CD1DBC" w14:paraId="2CD66A0E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282D1569" w14:textId="77777777" w:rsidR="00CD1DBC" w:rsidRDefault="00D51B8A">
          <w:pPr>
            <w:pStyle w:val="ConsPlusNormal"/>
            <w:rPr>
              <w:rFonts w:ascii="Tahoma" w:hAnsi="Tahoma" w:cs="Tahoma"/>
            </w:rPr>
          </w:pPr>
          <w:r>
            <w:rPr>
              <w:noProof/>
            </w:rPr>
            <w:drawing>
              <wp:inline distT="0" distB="0" distL="0" distR="0" wp14:anchorId="22637774" wp14:editId="5CEA6B4A">
                <wp:extent cx="1910715" cy="445770"/>
                <wp:effectExtent l="0" t="0" r="0" b="0"/>
                <wp:docPr id="1" name="Консультант Плюс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0715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Постановление Губернатора Кемеровской области - Кузбасса от 25.05.2026 N 108-пг "О внесении изменений в </w:t>
          </w:r>
          <w:r>
            <w:rPr>
              <w:rFonts w:ascii="Tahoma" w:hAnsi="Tahoma" w:cs="Tahoma"/>
              <w:sz w:val="16"/>
              <w:szCs w:val="16"/>
            </w:rPr>
            <w:t xml:space="preserve">постановление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Гу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14:paraId="649B1736" w14:textId="77777777" w:rsidR="00CD1DBC" w:rsidRDefault="00D51B8A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2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28.05.2026</w:t>
          </w:r>
        </w:p>
      </w:tc>
    </w:tr>
  </w:tbl>
  <w:p w14:paraId="38AF6318" w14:textId="77777777" w:rsidR="00CD1DBC" w:rsidRDefault="00CD1DBC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3B79588D" w14:textId="77777777" w:rsidR="00CD1DBC" w:rsidRDefault="00CD1DBC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DBC"/>
    <w:rsid w:val="00B449F5"/>
    <w:rsid w:val="00CD1DBC"/>
    <w:rsid w:val="00D51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FC001"/>
  <w15:docId w15:val="{6461AFDB-E922-4D25-9E6C-5A256028B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284&amp;n=151279&amp;date=28.05.2026&amp;dst=100180&amp;field=134" TargetMode="External"/><Relationship Id="rId13" Type="http://schemas.openxmlformats.org/officeDocument/2006/relationships/hyperlink" Target="https://login.consultant.ru/link/?req=doc&amp;base=RLAW284&amp;n=151279&amp;date=28.05.2026&amp;dst=100320&amp;field=134" TargetMode="External"/><Relationship Id="rId1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284&amp;n=151279&amp;date=28.05.2026&amp;dst=100438&amp;field=134" TargetMode="External"/><Relationship Id="rId12" Type="http://schemas.openxmlformats.org/officeDocument/2006/relationships/hyperlink" Target="https://login.consultant.ru/link/?req=doc&amp;base=RLAW284&amp;n=151279&amp;date=28.05.2026&amp;dst=100308&amp;field=134" TargetMode="External"/><Relationship Id="rId17" Type="http://schemas.openxmlformats.org/officeDocument/2006/relationships/header" Target="header2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284&amp;n=151279&amp;date=28.05.2026&amp;dst=100010&amp;field=134" TargetMode="External"/><Relationship Id="rId11" Type="http://schemas.openxmlformats.org/officeDocument/2006/relationships/hyperlink" Target="https://login.consultant.ru/link/?req=doc&amp;base=RLAW284&amp;n=151279&amp;date=28.05.2026&amp;dst=100283&amp;field=134" TargetMode="External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hyperlink" Target="https://login.consultant.ru/link/?req=doc&amp;base=RLAW284&amp;n=151279&amp;date=28.05.2026&amp;dst=100236&amp;field=134" TargetMode="Externa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284&amp;n=151279&amp;date=28.05.2026&amp;dst=100188&amp;field=134" TargetMode="External"/><Relationship Id="rId14" Type="http://schemas.openxmlformats.org/officeDocument/2006/relationships/hyperlink" Target="https://login.consultant.ru/link/?req=doc&amp;base=RLAW284&amp;n=151279&amp;date=28.05.2026&amp;dst=100380&amp;field=134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consultant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1119</Words>
  <Characters>6380</Characters>
  <Application>Microsoft Office Word</Application>
  <DocSecurity>0</DocSecurity>
  <Lines>53</Lines>
  <Paragraphs>14</Paragraphs>
  <ScaleCrop>false</ScaleCrop>
  <Company>КонсультантПлюс Версия 4025.00.50</Company>
  <LinksUpToDate>false</LinksUpToDate>
  <CharactersWithSpaces>7485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Губернатора Кемеровской области - Кузбасса от 25.05.2026 N 108-пг
"О внесении изменений в постановление Губернатора Кемеровской области - Кузбасса от 22.02.2023 N 18-пг "Об утверждении Положения о порядке организации работы с обращениями граждан"</dc:title>
  <dc:creator>1</dc:creator>
  <cp:lastModifiedBy>1</cp:lastModifiedBy>
  <cp:revision>2</cp:revision>
  <dcterms:created xsi:type="dcterms:W3CDTF">2026-05-28T07:05:00Z</dcterms:created>
  <dcterms:modified xsi:type="dcterms:W3CDTF">2026-05-28T07:05:00Z</dcterms:modified>
</cp:coreProperties>
</file>